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80AA7" Type="http://schemas.openxmlformats.org/officeDocument/2006/relationships/officeDocument" Target="/word/document.xml" /><Relationship Id="coreR14A80AA7" Type="http://schemas.openxmlformats.org/package/2006/relationships/metadata/core-properties" Target="/docProps/core.xml" /><Relationship Id="customR14A80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- Touch Sanitise - 73% Alcohol Hand Sanitiser - 1L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04/03/2026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10.75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Always use on hands free from dirt or other contaminents. Apply a small amount to the hands and rub in well for 60 seconds, paying particular attention to finger nails and the area between the fingers. Allow hands to air dry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 xml:space="preserve">H225 - Highly flammable liquid and vapour.                                            H319 - Causes serious eye irritation.</w:t>
      </w:r>
    </w:p>
    <w:p>
      <w:pPr>
        <w:pStyle w:val="P5"/>
        <w:framePr w:w="3388" w:h="1057" w:hRule="exact" w:vAnchor="page" w:hAnchor="margin" w:x="45" w:y="6356"/>
        <w:rPr>
          <w:rStyle w:val="C3"/>
          <w:rtl w:val="0"/>
        </w:rPr>
      </w:pPr>
    </w:p>
    <w:p>
      <w:pPr>
        <w:pStyle w:val="P6"/>
        <w:framePr w:w="3392" w:h="1042" w:hRule="exact" w:vAnchor="page" w:hAnchor="margin" w:x="43" w:y="6356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1057" w:hRule="exact" w:vAnchor="page" w:hAnchor="margin" w:x="3478" w:y="6356"/>
        <w:rPr>
          <w:rStyle w:val="C3"/>
          <w:rtl w:val="0"/>
        </w:rPr>
      </w:pPr>
    </w:p>
    <w:p>
      <w:pPr>
        <w:pStyle w:val="P8"/>
        <w:framePr w:w="6883" w:h="1042" w:hRule="exact" w:vAnchor="page" w:hAnchor="margin" w:x="3506" w:y="6356"/>
        <w:rPr>
          <w:rStyle w:val="C7"/>
          <w:rtl w:val="0"/>
        </w:rPr>
      </w:pPr>
      <w:r>
        <w:rPr>
          <w:rStyle w:val="C7"/>
          <w:rtl w:val="0"/>
        </w:rPr>
        <w:t>Designed for rapid hand sanitising in healthcare, catering, hospitality, education, offices, and public environments. Ideal for hygiene-critical areas requiring effective alcohol-based hand disinfection without water.</w:t>
      </w:r>
    </w:p>
    <w:p>
      <w:pPr>
        <w:pStyle w:val="P21"/>
        <w:framePr w:w="1694" w:h="1630" w:hRule="exact" w:vAnchor="page" w:hAnchor="margin" w:x="45" w:y="7413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7413"/>
        <w:rPr>
          <w:rStyle w:val="C14"/>
          <w:rtl w:val="0"/>
        </w:rPr>
      </w:pPr>
    </w:p>
    <w:p>
      <w:pPr>
        <w:pStyle w:val="P23"/>
        <w:framePr w:w="1740" w:h="1633" w:hRule="exact" w:vAnchor="page" w:hAnchor="margin" w:x="1740" w:y="7410"/>
        <w:rPr>
          <w:rStyle w:val="C3"/>
          <w:rtl w:val="0"/>
        </w:rPr>
      </w:pPr>
    </w:p>
    <w:p>
      <w:pPr>
        <w:pStyle w:val="P24"/>
        <w:framePr w:w="1134" w:h="1134" w:hRule="exact" w:vAnchor="page" w:hAnchor="margin" w:x="2041" w:y="7413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1767" w:y="8546"/>
        <w:rPr>
          <w:rStyle w:val="C15"/>
          <w:rtl w:val="0"/>
        </w:rPr>
      </w:pPr>
      <w:r>
        <w:rPr>
          <w:rStyle w:val="C15"/>
          <w:rtl w:val="0"/>
        </w:rPr>
        <w:t>Flammable</w:t>
      </w:r>
    </w:p>
    <w:p>
      <w:pPr>
        <w:pStyle w:val="P26"/>
        <w:framePr w:w="1739" w:h="1630" w:hRule="exact" w:vAnchor="page" w:hAnchor="margin" w:x="3477" w:y="7413"/>
        <w:rPr>
          <w:rStyle w:val="C3"/>
          <w:rtl w:val="0"/>
        </w:rPr>
      </w:pPr>
    </w:p>
    <w:p>
      <w:pPr>
        <w:pStyle w:val="P27"/>
        <w:framePr w:w="1683" w:h="1615" w:hRule="exact" w:vAnchor="page" w:hAnchor="margin" w:x="3505" w:y="7413"/>
        <w:rPr>
          <w:rStyle w:val="C16"/>
          <w:rtl w:val="0"/>
        </w:rPr>
      </w:pPr>
    </w:p>
    <w:p>
      <w:pPr>
        <w:pStyle w:val="P23"/>
        <w:framePr w:w="1740" w:h="1633" w:hRule="exact" w:vAnchor="page" w:hAnchor="margin" w:x="5220" w:y="7410"/>
        <w:rPr>
          <w:rStyle w:val="C3"/>
          <w:rtl w:val="0"/>
        </w:rPr>
      </w:pPr>
    </w:p>
    <w:p>
      <w:pPr>
        <w:pStyle w:val="P24"/>
        <w:framePr w:w="1134" w:h="1134" w:hRule="exact" w:vAnchor="page" w:hAnchor="margin" w:x="5518" w:y="7413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5244" w:y="8546"/>
        <w:rPr>
          <w:rStyle w:val="C15"/>
          <w:rtl w:val="0"/>
        </w:rPr>
      </w:pPr>
      <w:r>
        <w:rPr>
          <w:rStyle w:val="C15"/>
          <w:rtl w:val="0"/>
        </w:rPr>
        <w:t>Health Hazard</w:t>
      </w:r>
    </w:p>
    <w:p>
      <w:pPr>
        <w:pStyle w:val="P26"/>
        <w:framePr w:w="1739" w:h="1630" w:hRule="exact" w:vAnchor="page" w:hAnchor="margin" w:x="6954" w:y="7413"/>
        <w:rPr>
          <w:rStyle w:val="C3"/>
          <w:rtl w:val="0"/>
        </w:rPr>
      </w:pPr>
    </w:p>
    <w:p>
      <w:pPr>
        <w:pStyle w:val="P27"/>
        <w:framePr w:w="1683" w:h="1615" w:hRule="exact" w:vAnchor="page" w:hAnchor="margin" w:x="6982" w:y="7413"/>
        <w:rPr>
          <w:rStyle w:val="C16"/>
          <w:rtl w:val="0"/>
        </w:rPr>
      </w:pPr>
    </w:p>
    <w:p>
      <w:pPr>
        <w:pStyle w:val="P28"/>
        <w:framePr w:w="1694" w:h="1630" w:hRule="exact" w:vAnchor="page" w:hAnchor="margin" w:x="8693" w:y="7413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7413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9043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9058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9043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9058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9043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9058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6"/>
        <w:framePr w:w="1391" w:h="1325" w:hRule="exact" w:vAnchor="page" w:hAnchor="margin" w:x="45" w:y="14029"/>
        <w:rPr>
          <w:rStyle w:val="C3"/>
          <w:rtl w:val="0"/>
        </w:rPr>
      </w:pPr>
    </w:p>
    <w:p>
      <w:pPr>
        <w:pStyle w:val="P37"/>
        <w:framePr w:w="1395" w:h="1295" w:hRule="exact" w:vAnchor="page" w:hAnchor="margin" w:x="43" w:y="14044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1325" w:hRule="exact" w:vAnchor="page" w:hAnchor="margin" w:x="1481" w:y="14029"/>
        <w:rPr>
          <w:rStyle w:val="C3"/>
          <w:rtl w:val="0"/>
        </w:rPr>
      </w:pPr>
    </w:p>
    <w:p>
      <w:pPr>
        <w:pStyle w:val="P39"/>
        <w:framePr w:w="4143" w:h="1295" w:hRule="exact" w:vAnchor="page" w:hAnchor="margin" w:x="1509" w:y="14044"/>
        <w:rPr>
          <w:rStyle w:val="C22"/>
          <w:rtl w:val="0"/>
        </w:rPr>
      </w:pPr>
      <w:r>
        <w:rPr>
          <w:rStyle w:val="C22"/>
          <w:rtl w:val="0"/>
        </w:rPr>
        <w:t>For containment: Collect spillage.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8"/>
        <w:framePr w:w="3051" w:h="1325" w:hRule="exact" w:vAnchor="page" w:hAnchor="margin" w:x="5696" w:y="14029"/>
        <w:rPr>
          <w:rStyle w:val="C3"/>
          <w:rtl w:val="0"/>
        </w:rPr>
      </w:pPr>
    </w:p>
    <w:p>
      <w:pPr>
        <w:pStyle w:val="P39"/>
        <w:framePr w:w="3025" w:h="1295" w:hRule="exact" w:vAnchor="page" w:hAnchor="margin" w:x="5724" w:y="14044"/>
        <w:rPr>
          <w:rStyle w:val="C22"/>
          <w:rtl w:val="0"/>
        </w:rPr>
      </w:pPr>
    </w:p>
    <w:p>
      <w:pPr>
        <w:pStyle w:val="P40"/>
        <w:framePr w:w="775" w:h="1325" w:hRule="exact" w:vAnchor="page" w:hAnchor="margin" w:x="8792" w:y="14029"/>
        <w:rPr>
          <w:rStyle w:val="C3"/>
          <w:rtl w:val="0"/>
        </w:rPr>
      </w:pPr>
    </w:p>
    <w:p>
      <w:pPr>
        <w:pStyle w:val="P41"/>
        <w:framePr w:w="749" w:h="1295" w:hRule="exact" w:vAnchor="page" w:hAnchor="margin" w:x="8820" w:y="14044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325" w:hRule="exact" w:vAnchor="page" w:hAnchor="margin" w:x="9612" w:y="14029"/>
        <w:rPr>
          <w:rStyle w:val="C3"/>
          <w:rtl w:val="0"/>
        </w:rPr>
      </w:pPr>
    </w:p>
    <w:p>
      <w:pPr>
        <w:pStyle w:val="P41"/>
        <w:framePr w:w="749" w:h="1295" w:hRule="exact" w:vAnchor="page" w:hAnchor="margin" w:x="9640" w:y="14044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1325" w:hRule="exact" w:vAnchor="page" w:hAnchor="margin" w:x="45" w:y="9609"/>
        <w:rPr>
          <w:rStyle w:val="C3"/>
          <w:rtl w:val="0"/>
        </w:rPr>
      </w:pPr>
    </w:p>
    <w:p>
      <w:pPr>
        <w:pStyle w:val="P37"/>
        <w:framePr w:w="1395" w:h="1295" w:hRule="exact" w:vAnchor="page" w:hAnchor="margin" w:x="43" w:y="9624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1325" w:hRule="exact" w:vAnchor="page" w:hAnchor="margin" w:x="1481" w:y="9609"/>
        <w:rPr>
          <w:rStyle w:val="C3"/>
          <w:rtl w:val="0"/>
        </w:rPr>
      </w:pPr>
    </w:p>
    <w:p>
      <w:pPr>
        <w:pStyle w:val="P39"/>
        <w:framePr w:w="4143" w:h="1295" w:hRule="exact" w:vAnchor="page" w:hAnchor="margin" w:x="1509" w:y="9624"/>
        <w:rPr>
          <w:rStyle w:val="C22"/>
          <w:rtl w:val="0"/>
        </w:rPr>
      </w:pPr>
      <w:r>
        <w:rPr>
          <w:rStyle w:val="C22"/>
          <w:rtl w:val="0"/>
        </w:rPr>
        <w:t>Additional hazards when processed : Handle empty containers with care because residual vapours are flammable. Keep away from sources of ignition - No smoking.</w:t>
      </w:r>
    </w:p>
    <w:p>
      <w:pPr>
        <w:pStyle w:val="P38"/>
        <w:framePr w:w="3051" w:h="1325" w:hRule="exact" w:vAnchor="page" w:hAnchor="margin" w:x="5696" w:y="9609"/>
        <w:rPr>
          <w:rStyle w:val="C3"/>
          <w:rtl w:val="0"/>
        </w:rPr>
      </w:pPr>
    </w:p>
    <w:p>
      <w:pPr>
        <w:pStyle w:val="P39"/>
        <w:framePr w:w="3025" w:h="1295" w:hRule="exact" w:vAnchor="page" w:hAnchor="margin" w:x="5724" w:y="9624"/>
        <w:rPr>
          <w:rStyle w:val="C22"/>
          <w:rtl w:val="0"/>
        </w:rPr>
      </w:pPr>
    </w:p>
    <w:p>
      <w:pPr>
        <w:pStyle w:val="P40"/>
        <w:framePr w:w="775" w:h="1325" w:hRule="exact" w:vAnchor="page" w:hAnchor="margin" w:x="8792" w:y="9609"/>
        <w:rPr>
          <w:rStyle w:val="C3"/>
          <w:rtl w:val="0"/>
        </w:rPr>
      </w:pPr>
    </w:p>
    <w:p>
      <w:pPr>
        <w:pStyle w:val="P41"/>
        <w:framePr w:w="749" w:h="1295" w:hRule="exact" w:vAnchor="page" w:hAnchor="margin" w:x="8820" w:y="9624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325" w:hRule="exact" w:vAnchor="page" w:hAnchor="margin" w:x="9612" w:y="9609"/>
        <w:rPr>
          <w:rStyle w:val="C3"/>
          <w:rtl w:val="0"/>
        </w:rPr>
      </w:pPr>
    </w:p>
    <w:p>
      <w:pPr>
        <w:pStyle w:val="P41"/>
        <w:framePr w:w="749" w:h="1295" w:hRule="exact" w:vAnchor="page" w:hAnchor="margin" w:x="9640" w:y="9624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3096" w:hRule="exact" w:vAnchor="page" w:hAnchor="margin" w:x="45" w:y="10934"/>
        <w:rPr>
          <w:rStyle w:val="C3"/>
          <w:rtl w:val="0"/>
        </w:rPr>
      </w:pPr>
    </w:p>
    <w:p>
      <w:pPr>
        <w:pStyle w:val="P37"/>
        <w:framePr w:w="1395" w:h="3066" w:hRule="exact" w:vAnchor="page" w:hAnchor="margin" w:x="43" w:y="10949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3096" w:hRule="exact" w:vAnchor="page" w:hAnchor="margin" w:x="1481" w:y="10934"/>
        <w:rPr>
          <w:rStyle w:val="C3"/>
          <w:rtl w:val="0"/>
        </w:rPr>
      </w:pPr>
    </w:p>
    <w:p>
      <w:pPr>
        <w:pStyle w:val="P39"/>
        <w:framePr w:w="4143" w:h="3066" w:hRule="exact" w:vAnchor="page" w:hAnchor="margin" w:x="1509" w:y="10949"/>
        <w:rPr>
          <w:rStyle w:val="C22"/>
          <w:rtl w:val="0"/>
        </w:rPr>
      </w:pPr>
      <w:r>
        <w:rPr>
          <w:rStyle w:val="C22"/>
          <w:rtl w:val="0"/>
        </w:rPr>
        <w:t>Technical measures: Does not require any specific or particular technical measures.</w:t>
        <w:br w:type="textWrapping"/>
        <w:br w:type="textWrapping"/>
        <w:t>Storage conditions: Store in a well-ventilated place. Keep container tightly closed.</w:t>
        <w:br w:type="textWrapping"/>
        <w:br w:type="textWrapping"/>
        <w:t>Incompatible products: Oxidizing agent. Strong acids. Strong bases</w:t>
        <w:br w:type="textWrapping"/>
        <w:br w:type="textWrapping"/>
        <w:t>Incompatible materials: Direct sunlight. Heat sources. Sources of ignition.</w:t>
      </w:r>
    </w:p>
    <w:p>
      <w:pPr>
        <w:pStyle w:val="P38"/>
        <w:framePr w:w="3051" w:h="3096" w:hRule="exact" w:vAnchor="page" w:hAnchor="margin" w:x="5696" w:y="10934"/>
        <w:rPr>
          <w:rStyle w:val="C3"/>
          <w:rtl w:val="0"/>
        </w:rPr>
      </w:pPr>
    </w:p>
    <w:p>
      <w:pPr>
        <w:pStyle w:val="P39"/>
        <w:framePr w:w="3025" w:h="3066" w:hRule="exact" w:vAnchor="page" w:hAnchor="margin" w:x="5724" w:y="10949"/>
        <w:rPr>
          <w:rStyle w:val="C22"/>
          <w:rtl w:val="0"/>
        </w:rPr>
      </w:pPr>
    </w:p>
    <w:p>
      <w:pPr>
        <w:pStyle w:val="P40"/>
        <w:framePr w:w="775" w:h="3096" w:hRule="exact" w:vAnchor="page" w:hAnchor="margin" w:x="8792" w:y="10934"/>
        <w:rPr>
          <w:rStyle w:val="C3"/>
          <w:rtl w:val="0"/>
        </w:rPr>
      </w:pPr>
    </w:p>
    <w:p>
      <w:pPr>
        <w:pStyle w:val="P41"/>
        <w:framePr w:w="749" w:h="3066" w:hRule="exact" w:vAnchor="page" w:hAnchor="margin" w:x="8820" w:y="10949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3096" w:hRule="exact" w:vAnchor="page" w:hAnchor="margin" w:x="9612" w:y="10934"/>
        <w:rPr>
          <w:rStyle w:val="C3"/>
          <w:rtl w:val="0"/>
        </w:rPr>
      </w:pPr>
    </w:p>
    <w:p>
      <w:pPr>
        <w:pStyle w:val="P41"/>
        <w:framePr w:w="749" w:h="3066" w:hRule="exact" w:vAnchor="page" w:hAnchor="margin" w:x="9640" w:y="10949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10341" w:h="316" w:hRule="exact" w:vAnchor="page" w:hAnchor="margin" w:x="45" w:y="3833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3848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4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149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149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316" w:hRule="exact" w:vAnchor="page" w:hAnchor="margin" w:x="45" w:y="4700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4700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4700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4700"/>
        <w:rPr>
          <w:rStyle w:val="C7"/>
          <w:rtl w:val="0"/>
        </w:rPr>
      </w:pPr>
      <w:r>
        <w:rPr>
          <w:rStyle w:val="C7"/>
          <w:rtl w:val="0"/>
        </w:rPr>
        <w:t>Wash with soap and water. If skin irritation occurs: Get medical advice/attention.</w:t>
      </w:r>
    </w:p>
    <w:p>
      <w:pPr>
        <w:pStyle w:val="P5"/>
        <w:framePr w:w="2365" w:h="316" w:hRule="exact" w:vAnchor="page" w:hAnchor="margin" w:x="45" w:y="501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017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501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017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533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5333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533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5333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61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137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61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137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30"/>
        <w:framePr w:w="10341" w:h="308" w:hRule="exact" w:vAnchor="page" w:hAnchor="margin" w:x="45" w:y="6688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6703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822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229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822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229"/>
        <w:rPr>
          <w:rStyle w:val="C7"/>
          <w:rtl w:val="0"/>
        </w:rPr>
      </w:pPr>
      <w:r>
        <w:rPr>
          <w:rStyle w:val="C7"/>
          <w:rtl w:val="0"/>
        </w:rPr>
        <w:t>Not required for normal conditions of use. If there is a risk of liquid being splashed : Safety glasses. ISO 16321-1</w:t>
      </w:r>
    </w:p>
    <w:p>
      <w:pPr>
        <w:pStyle w:val="P5"/>
        <w:framePr w:w="2365" w:h="308" w:hRule="exact" w:vAnchor="page" w:hAnchor="margin" w:x="45" w:y="9033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9033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9033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903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934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341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934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341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42"/>
        <w:framePr w:w="10341" w:h="308" w:hRule="exact" w:vAnchor="page" w:hAnchor="margin" w:x="45" w:y="9892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9892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10200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10200"/>
        <w:rPr>
          <w:rStyle w:val="C25"/>
          <w:rtl w:val="0"/>
        </w:rPr>
      </w:pPr>
    </w:p>
    <w:p>
      <w:pPr>
        <w:pStyle w:val="P5"/>
        <w:framePr w:w="2365" w:h="804" w:hRule="exact" w:vAnchor="page" w:hAnchor="margin" w:x="45" w:y="1050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508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050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508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0"/>
        <w:framePr w:w="10341" w:h="331" w:hRule="exact" w:vAnchor="page" w:hAnchor="margin" w:x="45" w:y="11312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1327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6"/>
        <w:framePr w:w="2370" w:h="330" w:hRule="exact" w:vAnchor="page" w:hAnchor="margin" w:x="45" w:y="11640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11640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1164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163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144" w:h="316" w:hRule="exact" w:vAnchor="page" w:hAnchor="margin" w:x="268" w:y="11643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0"/>
        <w:framePr w:w="2610" w:h="330" w:hRule="exact" w:vAnchor="page" w:hAnchor="margin" w:x="2460" w:y="116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11640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1164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2709" w:y="11643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0"/>
        <w:framePr w:w="2610" w:h="330" w:hRule="exact" w:vAnchor="page" w:hAnchor="margin" w:x="5115" w:y="116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11640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1164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5367" w:y="11643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0"/>
        <w:framePr w:w="2610" w:h="330" w:hRule="exact" w:vAnchor="page" w:hAnchor="margin" w:x="7770" w:y="11640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11640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11643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8026" w:y="11643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36"/>
        <w:framePr w:w="1391" w:h="3096" w:hRule="exact" w:vAnchor="page" w:hAnchor="margin" w:x="45" w:y="737"/>
        <w:rPr>
          <w:rStyle w:val="C3"/>
          <w:rtl w:val="0"/>
        </w:rPr>
      </w:pPr>
    </w:p>
    <w:p>
      <w:pPr>
        <w:pStyle w:val="P37"/>
        <w:framePr w:w="1395" w:h="3066" w:hRule="exact" w:vAnchor="page" w:hAnchor="margin" w:x="43" w:y="752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3096" w:hRule="exact" w:vAnchor="page" w:hAnchor="margin" w:x="1481" w:y="737"/>
        <w:rPr>
          <w:rStyle w:val="C3"/>
          <w:rtl w:val="0"/>
        </w:rPr>
      </w:pPr>
    </w:p>
    <w:p>
      <w:pPr>
        <w:pStyle w:val="P39"/>
        <w:framePr w:w="4143" w:h="3066" w:hRule="exact" w:vAnchor="page" w:hAnchor="margin" w:x="1509" w:y="752"/>
        <w:rPr>
          <w:rStyle w:val="C22"/>
          <w:rtl w:val="0"/>
        </w:rPr>
      </w:pPr>
      <w:r>
        <w:rPr>
          <w:rStyle w:val="C22"/>
          <w:rtl w:val="0"/>
        </w:rPr>
        <w:t>Regional waste regulation: Dispose of in accordance with relevant local regulations.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</w:r>
    </w:p>
    <w:p>
      <w:pPr>
        <w:pStyle w:val="P38"/>
        <w:framePr w:w="3051" w:h="3096" w:hRule="exact" w:vAnchor="page" w:hAnchor="margin" w:x="5696" w:y="737"/>
        <w:rPr>
          <w:rStyle w:val="C3"/>
          <w:rtl w:val="0"/>
        </w:rPr>
      </w:pPr>
    </w:p>
    <w:p>
      <w:pPr>
        <w:pStyle w:val="P39"/>
        <w:framePr w:w="3025" w:h="3066" w:hRule="exact" w:vAnchor="page" w:hAnchor="margin" w:x="5724" w:y="752"/>
        <w:rPr>
          <w:rStyle w:val="C22"/>
          <w:rtl w:val="0"/>
        </w:rPr>
      </w:pPr>
    </w:p>
    <w:p>
      <w:pPr>
        <w:pStyle w:val="P40"/>
        <w:framePr w:w="775" w:h="3096" w:hRule="exact" w:vAnchor="page" w:hAnchor="margin" w:x="8792" w:y="737"/>
        <w:rPr>
          <w:rStyle w:val="C3"/>
          <w:rtl w:val="0"/>
        </w:rPr>
      </w:pPr>
    </w:p>
    <w:p>
      <w:pPr>
        <w:pStyle w:val="P41"/>
        <w:framePr w:w="749" w:h="3066" w:hRule="exact" w:vAnchor="page" w:hAnchor="margin" w:x="8820" w:y="752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3096" w:hRule="exact" w:vAnchor="page" w:hAnchor="margin" w:x="9612" w:y="737"/>
        <w:rPr>
          <w:rStyle w:val="C3"/>
          <w:rtl w:val="0"/>
        </w:rPr>
      </w:pPr>
    </w:p>
    <w:p>
      <w:pPr>
        <w:pStyle w:val="P41"/>
        <w:framePr w:w="749" w:h="3066" w:hRule="exact" w:vAnchor="page" w:hAnchor="margin" w:x="9640" w:y="752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44"/>
        <w:framePr w:w="10341" w:h="1233" w:hRule="exact" w:vAnchor="page" w:hAnchor="margin" w:x="45" w:y="6996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6996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