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EFC66F" Type="http://schemas.openxmlformats.org/officeDocument/2006/relationships/officeDocument" Target="/word/document.xml" /><Relationship Id="coreR43EFC66F" Type="http://schemas.openxmlformats.org/package/2006/relationships/metadata/core-properties" Target="/docProps/core.xml" /><Relationship Id="customR43EFC6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SC Johnson Deb Cutan® Lotion Hand Wash - Case of 6 x 1L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28/03/2024</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7</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551" w:hRule="exact" w:vAnchor="page" w:hAnchor="margin" w:x="45" w:y="4627"/>
        <w:rPr>
          <w:rStyle w:val="C3"/>
          <w:rtl w:val="0"/>
        </w:rPr>
      </w:pPr>
    </w:p>
    <w:p>
      <w:pPr>
        <w:pStyle w:val="P16"/>
        <w:framePr w:w="10345" w:h="536" w:hRule="exact" w:vAnchor="page" w:hAnchor="margin" w:x="43" w:y="4627"/>
        <w:rPr>
          <w:rStyle w:val="C11"/>
          <w:rtl w:val="0"/>
        </w:rPr>
      </w:pPr>
      <w:r>
        <w:rPr>
          <w:rStyle w:val="C11"/>
          <w:rtl w:val="0"/>
        </w:rPr>
        <w:t>For general hand washing - apply 1 dose to WET hands and rub in well across all parts of hands for 30 seconds. Rinse hands thoroughly with clean running water and dry well.</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178"/>
        <w:rPr>
          <w:rStyle w:val="C3"/>
          <w:rtl w:val="0"/>
        </w:rPr>
      </w:pPr>
    </w:p>
    <w:p>
      <w:pPr>
        <w:pStyle w:val="P20"/>
        <w:framePr w:w="10345" w:h="359" w:hRule="exact" w:vAnchor="page" w:hAnchor="margin" w:x="43" w:y="5193"/>
        <w:rPr>
          <w:rStyle w:val="C13"/>
          <w:rtl w:val="0"/>
        </w:rPr>
      </w:pPr>
      <w:r>
        <w:rPr>
          <w:rStyle w:val="C13"/>
          <w:rtl w:val="0"/>
        </w:rPr>
        <w:t>CLP Classification</w:t>
      </w:r>
    </w:p>
    <w:p>
      <w:pPr>
        <w:pStyle w:val="P5"/>
        <w:framePr w:w="3387" w:h="374" w:hRule="exact" w:vAnchor="page" w:hAnchor="margin" w:x="45" w:y="5552"/>
        <w:rPr>
          <w:rStyle w:val="C3"/>
          <w:rtl w:val="0"/>
        </w:rPr>
      </w:pPr>
    </w:p>
    <w:p>
      <w:pPr>
        <w:pStyle w:val="P6"/>
        <w:framePr w:w="3391" w:h="359" w:hRule="exact" w:vAnchor="page" w:hAnchor="margin" w:x="43" w:y="5552"/>
        <w:rPr>
          <w:rStyle w:val="C6"/>
          <w:rtl w:val="0"/>
        </w:rPr>
      </w:pPr>
      <w:r>
        <w:rPr>
          <w:rStyle w:val="C6"/>
          <w:rtl w:val="0"/>
        </w:rPr>
        <w:t>Hazard Statements</w:t>
      </w:r>
    </w:p>
    <w:p>
      <w:pPr>
        <w:pStyle w:val="P7"/>
        <w:framePr w:w="6909" w:h="374" w:hRule="exact" w:vAnchor="page" w:hAnchor="margin" w:x="3477" w:y="5552"/>
        <w:rPr>
          <w:rStyle w:val="C3"/>
          <w:rtl w:val="0"/>
        </w:rPr>
      </w:pPr>
    </w:p>
    <w:p>
      <w:pPr>
        <w:pStyle w:val="P8"/>
        <w:framePr w:w="6883" w:h="359" w:hRule="exact" w:vAnchor="page" w:hAnchor="margin" w:x="3505" w:y="5552"/>
        <w:rPr>
          <w:rStyle w:val="C7"/>
          <w:rtl w:val="0"/>
        </w:rPr>
      </w:pPr>
    </w:p>
    <w:p>
      <w:pPr>
        <w:pStyle w:val="P5"/>
        <w:framePr w:w="3388" w:h="374" w:hRule="exact" w:vAnchor="page" w:hAnchor="margin" w:x="45" w:y="5925"/>
        <w:rPr>
          <w:rStyle w:val="C3"/>
          <w:rtl w:val="0"/>
        </w:rPr>
      </w:pPr>
    </w:p>
    <w:p>
      <w:pPr>
        <w:pStyle w:val="P6"/>
        <w:framePr w:w="3392" w:h="359" w:hRule="exact" w:vAnchor="page" w:hAnchor="margin" w:x="43" w:y="5925"/>
        <w:rPr>
          <w:rStyle w:val="C6"/>
          <w:rtl w:val="0"/>
        </w:rPr>
      </w:pPr>
      <w:r>
        <w:rPr>
          <w:rStyle w:val="C6"/>
          <w:rtl w:val="0"/>
        </w:rPr>
        <w:t>Intended Use</w:t>
      </w:r>
    </w:p>
    <w:p>
      <w:pPr>
        <w:pStyle w:val="P7"/>
        <w:framePr w:w="6909" w:h="374" w:hRule="exact" w:vAnchor="page" w:hAnchor="margin" w:x="3478" w:y="5925"/>
        <w:rPr>
          <w:rStyle w:val="C3"/>
          <w:rtl w:val="0"/>
        </w:rPr>
      </w:pPr>
    </w:p>
    <w:p>
      <w:pPr>
        <w:pStyle w:val="P8"/>
        <w:framePr w:w="6883" w:h="359" w:hRule="exact" w:vAnchor="page" w:hAnchor="margin" w:x="3506" w:y="5925"/>
        <w:rPr>
          <w:rStyle w:val="C7"/>
          <w:rtl w:val="0"/>
        </w:rPr>
      </w:pPr>
      <w:r>
        <w:rPr>
          <w:rStyle w:val="C7"/>
          <w:rtl w:val="0"/>
        </w:rPr>
        <w:t>Professional skin conditioning and moisturising</w:t>
      </w:r>
    </w:p>
    <w:p>
      <w:pPr>
        <w:pStyle w:val="P21"/>
        <w:framePr w:w="1694" w:h="1630" w:hRule="exact" w:vAnchor="page" w:hAnchor="margin" w:x="45" w:y="6299"/>
        <w:rPr>
          <w:rStyle w:val="C3"/>
          <w:rtl w:val="0"/>
        </w:rPr>
      </w:pPr>
    </w:p>
    <w:p>
      <w:pPr>
        <w:pStyle w:val="P22"/>
        <w:framePr w:w="1668" w:h="1615" w:hRule="exact" w:vAnchor="page" w:hAnchor="margin" w:x="43" w:y="6299"/>
        <w:rPr>
          <w:rStyle w:val="C14"/>
          <w:rtl w:val="0"/>
        </w:rPr>
      </w:pPr>
    </w:p>
    <w:p>
      <w:pPr>
        <w:pStyle w:val="P23"/>
        <w:framePr w:w="1739" w:h="1630" w:hRule="exact" w:vAnchor="page" w:hAnchor="margin" w:x="1739" w:y="6299"/>
        <w:rPr>
          <w:rStyle w:val="C3"/>
          <w:rtl w:val="0"/>
        </w:rPr>
      </w:pPr>
    </w:p>
    <w:p>
      <w:pPr>
        <w:pStyle w:val="P24"/>
        <w:framePr w:w="1683" w:h="1615" w:hRule="exact" w:vAnchor="page" w:hAnchor="margin" w:x="1767" w:y="6299"/>
        <w:rPr>
          <w:rStyle w:val="C15"/>
          <w:rtl w:val="0"/>
        </w:rPr>
      </w:pPr>
    </w:p>
    <w:p>
      <w:pPr>
        <w:pStyle w:val="P23"/>
        <w:framePr w:w="1739" w:h="1630" w:hRule="exact" w:vAnchor="page" w:hAnchor="margin" w:x="3477" w:y="6299"/>
        <w:rPr>
          <w:rStyle w:val="C3"/>
          <w:rtl w:val="0"/>
        </w:rPr>
      </w:pPr>
    </w:p>
    <w:p>
      <w:pPr>
        <w:pStyle w:val="P24"/>
        <w:framePr w:w="1683" w:h="1615" w:hRule="exact" w:vAnchor="page" w:hAnchor="margin" w:x="3505" w:y="6299"/>
        <w:rPr>
          <w:rStyle w:val="C15"/>
          <w:rtl w:val="0"/>
        </w:rPr>
      </w:pPr>
    </w:p>
    <w:p>
      <w:pPr>
        <w:pStyle w:val="P23"/>
        <w:framePr w:w="1739" w:h="1630" w:hRule="exact" w:vAnchor="page" w:hAnchor="margin" w:x="5216" w:y="6299"/>
        <w:rPr>
          <w:rStyle w:val="C3"/>
          <w:rtl w:val="0"/>
        </w:rPr>
      </w:pPr>
    </w:p>
    <w:p>
      <w:pPr>
        <w:pStyle w:val="P24"/>
        <w:framePr w:w="1683" w:h="1615" w:hRule="exact" w:vAnchor="page" w:hAnchor="margin" w:x="5244" w:y="6299"/>
        <w:rPr>
          <w:rStyle w:val="C15"/>
          <w:rtl w:val="0"/>
        </w:rPr>
      </w:pPr>
    </w:p>
    <w:p>
      <w:pPr>
        <w:pStyle w:val="P23"/>
        <w:framePr w:w="1739" w:h="1630" w:hRule="exact" w:vAnchor="page" w:hAnchor="margin" w:x="6954" w:y="6299"/>
        <w:rPr>
          <w:rStyle w:val="C3"/>
          <w:rtl w:val="0"/>
        </w:rPr>
      </w:pPr>
    </w:p>
    <w:p>
      <w:pPr>
        <w:pStyle w:val="P24"/>
        <w:framePr w:w="1683" w:h="1615" w:hRule="exact" w:vAnchor="page" w:hAnchor="margin" w:x="6982" w:y="6299"/>
        <w:rPr>
          <w:rStyle w:val="C15"/>
          <w:rtl w:val="0"/>
        </w:rPr>
      </w:pPr>
    </w:p>
    <w:p>
      <w:pPr>
        <w:pStyle w:val="P25"/>
        <w:framePr w:w="1694" w:h="1630" w:hRule="exact" w:vAnchor="page" w:hAnchor="margin" w:x="8693" w:y="6299"/>
        <w:rPr>
          <w:rStyle w:val="C3"/>
          <w:rtl w:val="0"/>
        </w:rPr>
      </w:pPr>
    </w:p>
    <w:p>
      <w:pPr>
        <w:pStyle w:val="P26"/>
        <w:framePr w:w="1668" w:h="1615" w:hRule="exact" w:vAnchor="page" w:hAnchor="margin" w:x="8721" w:y="6299"/>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5774"/>
        <w:rPr>
          <w:rStyle w:val="C3"/>
          <w:rtl w:val="0"/>
        </w:rPr>
      </w:pPr>
    </w:p>
    <w:p>
      <w:pPr>
        <w:pStyle w:val="P28"/>
        <w:framePr w:w="10345" w:h="286" w:hRule="exact" w:vAnchor="page" w:hAnchor="margin" w:x="43" w:y="5789"/>
        <w:rPr>
          <w:rStyle w:val="C17"/>
          <w:rtl w:val="0"/>
        </w:rPr>
      </w:pPr>
      <w:r>
        <w:rPr>
          <w:rStyle w:val="C17"/>
          <w:rtl w:val="0"/>
        </w:rPr>
        <w:t>First Aid Measures</w:t>
      </w:r>
    </w:p>
    <w:p>
      <w:pPr>
        <w:pStyle w:val="P5"/>
        <w:framePr w:w="2365" w:h="551" w:hRule="exact" w:vAnchor="page" w:hAnchor="margin" w:x="45" w:y="6090"/>
        <w:rPr>
          <w:rStyle w:val="C3"/>
          <w:rtl w:val="0"/>
        </w:rPr>
      </w:pPr>
    </w:p>
    <w:p>
      <w:pPr>
        <w:pStyle w:val="P6"/>
        <w:framePr w:w="2369" w:h="536" w:hRule="exact" w:vAnchor="page" w:hAnchor="margin" w:x="43" w:y="6090"/>
        <w:rPr>
          <w:rStyle w:val="C6"/>
          <w:rtl w:val="0"/>
        </w:rPr>
      </w:pPr>
      <w:r>
        <w:rPr>
          <w:rStyle w:val="C6"/>
          <w:rtl w:val="0"/>
        </w:rPr>
        <w:t>General First Aid Measures</w:t>
      </w:r>
    </w:p>
    <w:p>
      <w:pPr>
        <w:pStyle w:val="P7"/>
        <w:framePr w:w="7931" w:h="551" w:hRule="exact" w:vAnchor="page" w:hAnchor="margin" w:x="2455" w:y="6090"/>
        <w:rPr>
          <w:rStyle w:val="C3"/>
          <w:rtl w:val="0"/>
        </w:rPr>
      </w:pPr>
    </w:p>
    <w:p>
      <w:pPr>
        <w:pStyle w:val="P8"/>
        <w:framePr w:w="7905" w:h="536" w:hRule="exact" w:vAnchor="page" w:hAnchor="margin" w:x="2483" w:y="6090"/>
        <w:rPr>
          <w:rStyle w:val="C7"/>
          <w:rtl w:val="0"/>
        </w:rPr>
      </w:pPr>
    </w:p>
    <w:p>
      <w:pPr>
        <w:pStyle w:val="P5"/>
        <w:framePr w:w="2365" w:h="316" w:hRule="exact" w:vAnchor="page" w:hAnchor="margin" w:x="45" w:y="6641"/>
        <w:rPr>
          <w:rStyle w:val="C3"/>
          <w:rtl w:val="0"/>
        </w:rPr>
      </w:pPr>
    </w:p>
    <w:p>
      <w:pPr>
        <w:pStyle w:val="P6"/>
        <w:framePr w:w="2369" w:h="301" w:hRule="exact" w:vAnchor="page" w:hAnchor="margin" w:x="43" w:y="6641"/>
        <w:rPr>
          <w:rStyle w:val="C6"/>
          <w:rtl w:val="0"/>
        </w:rPr>
      </w:pPr>
      <w:r>
        <w:rPr>
          <w:rStyle w:val="C6"/>
          <w:rtl w:val="0"/>
        </w:rPr>
        <w:t>After Skin Contact</w:t>
      </w:r>
    </w:p>
    <w:p>
      <w:pPr>
        <w:pStyle w:val="P7"/>
        <w:framePr w:w="7931" w:h="316" w:hRule="exact" w:vAnchor="page" w:hAnchor="margin" w:x="2455" w:y="6641"/>
        <w:rPr>
          <w:rStyle w:val="C3"/>
          <w:rtl w:val="0"/>
        </w:rPr>
      </w:pPr>
    </w:p>
    <w:p>
      <w:pPr>
        <w:pStyle w:val="P8"/>
        <w:framePr w:w="7905" w:h="301" w:hRule="exact" w:vAnchor="page" w:hAnchor="margin" w:x="2483" w:y="6641"/>
        <w:rPr>
          <w:rStyle w:val="C7"/>
          <w:rtl w:val="0"/>
        </w:rPr>
      </w:pPr>
      <w:r>
        <w:rPr>
          <w:rStyle w:val="C7"/>
          <w:rtl w:val="0"/>
        </w:rPr>
        <w:t>Not relevant.</w:t>
      </w:r>
    </w:p>
    <w:p>
      <w:pPr>
        <w:pStyle w:val="P5"/>
        <w:framePr w:w="2365" w:h="551" w:hRule="exact" w:vAnchor="page" w:hAnchor="margin" w:x="45" w:y="6958"/>
        <w:rPr>
          <w:rStyle w:val="C3"/>
          <w:rtl w:val="0"/>
        </w:rPr>
      </w:pPr>
    </w:p>
    <w:p>
      <w:pPr>
        <w:pStyle w:val="P6"/>
        <w:framePr w:w="2369" w:h="536" w:hRule="exact" w:vAnchor="page" w:hAnchor="margin" w:x="43" w:y="6958"/>
        <w:rPr>
          <w:rStyle w:val="C6"/>
          <w:rtl w:val="0"/>
        </w:rPr>
      </w:pPr>
      <w:r>
        <w:rPr>
          <w:rStyle w:val="C6"/>
          <w:rtl w:val="0"/>
        </w:rPr>
        <w:t>After Inhalation</w:t>
      </w:r>
    </w:p>
    <w:p>
      <w:pPr>
        <w:pStyle w:val="P7"/>
        <w:framePr w:w="7931" w:h="551" w:hRule="exact" w:vAnchor="page" w:hAnchor="margin" w:x="2455" w:y="6958"/>
        <w:rPr>
          <w:rStyle w:val="C3"/>
          <w:rtl w:val="0"/>
        </w:rPr>
      </w:pPr>
    </w:p>
    <w:p>
      <w:pPr>
        <w:pStyle w:val="P8"/>
        <w:framePr w:w="7905" w:h="536" w:hRule="exact" w:vAnchor="page" w:hAnchor="margin" w:x="2483" w:y="6958"/>
        <w:rPr>
          <w:rStyle w:val="C7"/>
          <w:rtl w:val="0"/>
        </w:rPr>
      </w:pPr>
      <w:r>
        <w:rPr>
          <w:rStyle w:val="C7"/>
          <w:rtl w:val="0"/>
        </w:rPr>
        <w:t>Not relevant. Unlikely route of exposure as the product does not contain volatile substances.</w:t>
      </w:r>
    </w:p>
    <w:p>
      <w:pPr>
        <w:pStyle w:val="P5"/>
        <w:framePr w:w="2365" w:h="804" w:hRule="exact" w:vAnchor="page" w:hAnchor="margin" w:x="45" w:y="7509"/>
        <w:rPr>
          <w:rStyle w:val="C3"/>
          <w:rtl w:val="0"/>
        </w:rPr>
      </w:pPr>
    </w:p>
    <w:p>
      <w:pPr>
        <w:pStyle w:val="P6"/>
        <w:framePr w:w="2369" w:h="789" w:hRule="exact" w:vAnchor="page" w:hAnchor="margin" w:x="43" w:y="7509"/>
        <w:rPr>
          <w:rStyle w:val="C6"/>
          <w:rtl w:val="0"/>
        </w:rPr>
      </w:pPr>
      <w:r>
        <w:rPr>
          <w:rStyle w:val="C6"/>
          <w:rtl w:val="0"/>
        </w:rPr>
        <w:t>After Eye Contact</w:t>
      </w:r>
    </w:p>
    <w:p>
      <w:pPr>
        <w:pStyle w:val="P7"/>
        <w:framePr w:w="7931" w:h="804" w:hRule="exact" w:vAnchor="page" w:hAnchor="margin" w:x="2455" w:y="7509"/>
        <w:rPr>
          <w:rStyle w:val="C3"/>
          <w:rtl w:val="0"/>
        </w:rPr>
      </w:pPr>
    </w:p>
    <w:p>
      <w:pPr>
        <w:pStyle w:val="P8"/>
        <w:framePr w:w="7905" w:h="789" w:hRule="exact" w:vAnchor="page" w:hAnchor="margin" w:x="2483" w:y="7509"/>
        <w:rPr>
          <w:rStyle w:val="C7"/>
          <w:rtl w:val="0"/>
        </w:rPr>
      </w:pPr>
      <w:r>
        <w:rPr>
          <w:rStyle w:val="C7"/>
          <w:rtl w:val="0"/>
        </w:rPr>
        <w:t>Remove any contact lenses and open eyelids wide apart. Continue to rinse for at least 15 minutes. Get medical attention promptly if symptoms occur after washing.</w:t>
      </w:r>
    </w:p>
    <w:p>
      <w:pPr>
        <w:pStyle w:val="P5"/>
        <w:framePr w:w="2365" w:h="551" w:hRule="exact" w:vAnchor="page" w:hAnchor="margin" w:x="45" w:y="8312"/>
        <w:rPr>
          <w:rStyle w:val="C3"/>
          <w:rtl w:val="0"/>
        </w:rPr>
      </w:pPr>
    </w:p>
    <w:p>
      <w:pPr>
        <w:pStyle w:val="P6"/>
        <w:framePr w:w="2369" w:h="536" w:hRule="exact" w:vAnchor="page" w:hAnchor="margin" w:x="43" w:y="8312"/>
        <w:rPr>
          <w:rStyle w:val="C6"/>
          <w:rtl w:val="0"/>
        </w:rPr>
      </w:pPr>
      <w:r>
        <w:rPr>
          <w:rStyle w:val="C6"/>
          <w:rtl w:val="0"/>
        </w:rPr>
        <w:t>After Ingestion</w:t>
      </w:r>
    </w:p>
    <w:p>
      <w:pPr>
        <w:pStyle w:val="P7"/>
        <w:framePr w:w="7931" w:h="551" w:hRule="exact" w:vAnchor="page" w:hAnchor="margin" w:x="2455" w:y="8312"/>
        <w:rPr>
          <w:rStyle w:val="C3"/>
          <w:rtl w:val="0"/>
        </w:rPr>
      </w:pPr>
    </w:p>
    <w:p>
      <w:pPr>
        <w:pStyle w:val="P8"/>
        <w:framePr w:w="7905" w:h="536" w:hRule="exact" w:vAnchor="page" w:hAnchor="margin" w:x="2483" w:y="8312"/>
        <w:rPr>
          <w:rStyle w:val="C7"/>
          <w:rtl w:val="0"/>
        </w:rPr>
      </w:pPr>
      <w:r>
        <w:rPr>
          <w:rStyle w:val="C7"/>
          <w:rtl w:val="0"/>
        </w:rPr>
        <w:t>Rinse mouth thoroughly with water. Get medical attention if any discomfort continues.</w:t>
      </w:r>
    </w:p>
    <w:p>
      <w:pPr>
        <w:pStyle w:val="P27"/>
        <w:framePr w:w="10341" w:h="308" w:hRule="exact" w:vAnchor="page" w:hAnchor="margin" w:x="45" w:y="8863"/>
        <w:rPr>
          <w:rStyle w:val="C3"/>
          <w:rtl w:val="0"/>
        </w:rPr>
      </w:pPr>
    </w:p>
    <w:p>
      <w:pPr>
        <w:pStyle w:val="P28"/>
        <w:framePr w:w="10345" w:h="278" w:hRule="exact" w:vAnchor="page" w:hAnchor="margin" w:x="43" w:y="8878"/>
        <w:rPr>
          <w:rStyle w:val="C17"/>
          <w:rtl w:val="0"/>
        </w:rPr>
      </w:pPr>
      <w:r>
        <w:rPr>
          <w:rStyle w:val="C17"/>
          <w:rtl w:val="0"/>
        </w:rPr>
        <w:t>Personal Protective Equipment</w:t>
      </w:r>
    </w:p>
    <w:p>
      <w:pPr>
        <w:pStyle w:val="P5"/>
        <w:framePr w:w="2365" w:h="804" w:hRule="exact" w:vAnchor="page" w:hAnchor="margin" w:x="45" w:y="10404"/>
        <w:rPr>
          <w:rStyle w:val="C3"/>
          <w:rtl w:val="0"/>
        </w:rPr>
      </w:pPr>
    </w:p>
    <w:p>
      <w:pPr>
        <w:pStyle w:val="P6"/>
        <w:framePr w:w="2369" w:h="789" w:hRule="exact" w:vAnchor="page" w:hAnchor="margin" w:x="43" w:y="10404"/>
        <w:rPr>
          <w:rStyle w:val="C6"/>
          <w:rtl w:val="0"/>
        </w:rPr>
      </w:pPr>
      <w:r>
        <w:rPr>
          <w:rStyle w:val="C6"/>
          <w:rtl w:val="0"/>
        </w:rPr>
        <w:t>Eye and Face Protection Requirements</w:t>
      </w:r>
    </w:p>
    <w:p>
      <w:pPr>
        <w:pStyle w:val="P7"/>
        <w:framePr w:w="7931" w:h="804" w:hRule="exact" w:vAnchor="page" w:hAnchor="margin" w:x="2455" w:y="10404"/>
        <w:rPr>
          <w:rStyle w:val="C3"/>
          <w:rtl w:val="0"/>
        </w:rPr>
      </w:pPr>
    </w:p>
    <w:p>
      <w:pPr>
        <w:pStyle w:val="P8"/>
        <w:framePr w:w="7905" w:h="789" w:hRule="exact" w:vAnchor="page" w:hAnchor="margin" w:x="2483" w:y="10404"/>
        <w:rPr>
          <w:rStyle w:val="C7"/>
          <w:rtl w:val="0"/>
        </w:rPr>
      </w:pPr>
      <w:r>
        <w:rPr>
          <w:rStyle w:val="C7"/>
          <w:rtl w:val="0"/>
        </w:rPr>
        <w:t>Not relevant.</w:t>
      </w:r>
    </w:p>
    <w:p>
      <w:pPr>
        <w:pStyle w:val="P5"/>
        <w:framePr w:w="2365" w:h="308" w:hRule="exact" w:vAnchor="page" w:hAnchor="margin" w:x="45" w:y="11208"/>
        <w:rPr>
          <w:rStyle w:val="C3"/>
          <w:rtl w:val="0"/>
        </w:rPr>
      </w:pPr>
    </w:p>
    <w:p>
      <w:pPr>
        <w:pStyle w:val="P6"/>
        <w:framePr w:w="2369" w:h="293" w:hRule="exact" w:vAnchor="page" w:hAnchor="margin" w:x="43" w:y="11208"/>
        <w:rPr>
          <w:rStyle w:val="C6"/>
          <w:rtl w:val="0"/>
        </w:rPr>
      </w:pPr>
      <w:r>
        <w:rPr>
          <w:rStyle w:val="C6"/>
          <w:rtl w:val="0"/>
        </w:rPr>
        <w:t>Skin Protection</w:t>
      </w:r>
    </w:p>
    <w:p>
      <w:pPr>
        <w:pStyle w:val="P7"/>
        <w:framePr w:w="7931" w:h="308" w:hRule="exact" w:vAnchor="page" w:hAnchor="margin" w:x="2455" w:y="11208"/>
        <w:rPr>
          <w:rStyle w:val="C3"/>
          <w:rtl w:val="0"/>
        </w:rPr>
      </w:pPr>
    </w:p>
    <w:p>
      <w:pPr>
        <w:pStyle w:val="P8"/>
        <w:framePr w:w="7905" w:h="293" w:hRule="exact" w:vAnchor="page" w:hAnchor="margin" w:x="2483" w:y="11208"/>
        <w:rPr>
          <w:rStyle w:val="C7"/>
          <w:rtl w:val="0"/>
        </w:rPr>
      </w:pPr>
      <w:r>
        <w:rPr>
          <w:rStyle w:val="C7"/>
          <w:rtl w:val="0"/>
        </w:rPr>
        <w:t>Not relevant.</w:t>
      </w:r>
    </w:p>
    <w:p>
      <w:pPr>
        <w:pStyle w:val="P5"/>
        <w:framePr w:w="2365" w:h="551" w:hRule="exact" w:vAnchor="page" w:hAnchor="margin" w:x="45" w:y="11516"/>
        <w:rPr>
          <w:rStyle w:val="C3"/>
          <w:rtl w:val="0"/>
        </w:rPr>
      </w:pPr>
    </w:p>
    <w:p>
      <w:pPr>
        <w:pStyle w:val="P6"/>
        <w:framePr w:w="2369" w:h="536" w:hRule="exact" w:vAnchor="page" w:hAnchor="margin" w:x="43" w:y="11516"/>
        <w:rPr>
          <w:rStyle w:val="C6"/>
          <w:rtl w:val="0"/>
        </w:rPr>
      </w:pPr>
      <w:r>
        <w:rPr>
          <w:rStyle w:val="C6"/>
          <w:rtl w:val="0"/>
        </w:rPr>
        <w:t>Respiratory Protection</w:t>
      </w:r>
    </w:p>
    <w:p>
      <w:pPr>
        <w:pStyle w:val="P7"/>
        <w:framePr w:w="7931" w:h="551" w:hRule="exact" w:vAnchor="page" w:hAnchor="margin" w:x="2455" w:y="11516"/>
        <w:rPr>
          <w:rStyle w:val="C3"/>
          <w:rtl w:val="0"/>
        </w:rPr>
      </w:pPr>
    </w:p>
    <w:p>
      <w:pPr>
        <w:pStyle w:val="P8"/>
        <w:framePr w:w="7905" w:h="536" w:hRule="exact" w:vAnchor="page" w:hAnchor="margin" w:x="2483" w:y="11516"/>
        <w:rPr>
          <w:rStyle w:val="C7"/>
          <w:rtl w:val="0"/>
        </w:rPr>
      </w:pPr>
      <w:r>
        <w:rPr>
          <w:rStyle w:val="C7"/>
          <w:rtl w:val="0"/>
        </w:rPr>
        <w:t>No specific recommendations.</w:t>
      </w:r>
    </w:p>
    <w:p>
      <w:pPr>
        <w:pStyle w:val="P33"/>
        <w:framePr w:w="10341" w:h="308" w:hRule="exact" w:vAnchor="page" w:hAnchor="margin" w:x="45" w:y="12067"/>
        <w:rPr>
          <w:rStyle w:val="C3"/>
          <w:rtl w:val="0"/>
        </w:rPr>
      </w:pPr>
    </w:p>
    <w:p>
      <w:pPr>
        <w:pStyle w:val="P34"/>
        <w:framePr w:w="10345" w:h="293" w:hRule="exact" w:vAnchor="page" w:hAnchor="margin" w:x="43" w:y="12067"/>
        <w:rPr>
          <w:rStyle w:val="C20"/>
          <w:rtl w:val="0"/>
        </w:rPr>
      </w:pPr>
      <w:r>
        <w:rPr>
          <w:rStyle w:val="C20"/>
          <w:rtl w:val="0"/>
        </w:rPr>
        <w:t>Measures for Monitoring (Including Health Surveillance where applicable)</w:t>
      </w:r>
    </w:p>
    <w:p>
      <w:pPr>
        <w:pStyle w:val="P35"/>
        <w:framePr w:w="10341" w:h="308" w:hRule="exact" w:vAnchor="page" w:hAnchor="margin" w:x="45" w:y="12375"/>
        <w:rPr>
          <w:rStyle w:val="C3"/>
          <w:rtl w:val="0"/>
        </w:rPr>
      </w:pPr>
    </w:p>
    <w:p>
      <w:pPr>
        <w:pStyle w:val="P36"/>
        <w:framePr w:w="10345" w:h="293" w:hRule="exact" w:vAnchor="page" w:hAnchor="margin" w:x="43" w:y="12375"/>
        <w:rPr>
          <w:rStyle w:val="C21"/>
          <w:rtl w:val="0"/>
        </w:rPr>
      </w:pPr>
    </w:p>
    <w:p>
      <w:pPr>
        <w:pStyle w:val="P5"/>
        <w:framePr w:w="2365" w:h="804" w:hRule="exact" w:vAnchor="page" w:hAnchor="margin" w:x="45" w:y="12684"/>
        <w:rPr>
          <w:rStyle w:val="C3"/>
          <w:rtl w:val="0"/>
        </w:rPr>
      </w:pPr>
    </w:p>
    <w:p>
      <w:pPr>
        <w:pStyle w:val="P6"/>
        <w:framePr w:w="2369" w:h="789" w:hRule="exact" w:vAnchor="page" w:hAnchor="margin" w:x="43" w:y="12684"/>
        <w:rPr>
          <w:rStyle w:val="C6"/>
          <w:rtl w:val="0"/>
        </w:rPr>
      </w:pPr>
      <w:r>
        <w:rPr>
          <w:rStyle w:val="C6"/>
          <w:rtl w:val="0"/>
        </w:rPr>
        <w:t>Additional Considerations</w:t>
      </w:r>
    </w:p>
    <w:p>
      <w:pPr>
        <w:pStyle w:val="P7"/>
        <w:framePr w:w="7931" w:h="804" w:hRule="exact" w:vAnchor="page" w:hAnchor="margin" w:x="2455" w:y="12684"/>
        <w:rPr>
          <w:rStyle w:val="C3"/>
          <w:rtl w:val="0"/>
        </w:rPr>
      </w:pPr>
    </w:p>
    <w:p>
      <w:pPr>
        <w:pStyle w:val="P8"/>
        <w:framePr w:w="7905" w:h="789" w:hRule="exact" w:vAnchor="page" w:hAnchor="margin" w:x="2483" w:y="12684"/>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3488"/>
        <w:rPr>
          <w:rStyle w:val="C3"/>
          <w:rtl w:val="0"/>
        </w:rPr>
      </w:pPr>
    </w:p>
    <w:p>
      <w:pPr>
        <w:pStyle w:val="P28"/>
        <w:framePr w:w="10345" w:h="301" w:hRule="exact" w:vAnchor="page" w:hAnchor="margin" w:x="43" w:y="13503"/>
        <w:rPr>
          <w:rStyle w:val="C17"/>
          <w:rtl w:val="0"/>
        </w:rPr>
      </w:pPr>
      <w:r>
        <w:rPr>
          <w:rStyle w:val="C17"/>
          <w:rtl w:val="0"/>
        </w:rPr>
        <w:t>Fire Extinguishing Agent</w:t>
      </w:r>
    </w:p>
    <w:p>
      <w:pPr>
        <w:pStyle w:val="P37"/>
        <w:framePr w:w="2370" w:h="330" w:hRule="exact" w:vAnchor="page" w:hAnchor="margin" w:x="45" w:y="13815"/>
        <w:rPr>
          <w:rStyle w:val="C3"/>
          <w:rtl w:val="0"/>
        </w:rPr>
      </w:pPr>
    </w:p>
    <w:p>
      <w:pPr>
        <w:pStyle w:val="P38"/>
        <w:framePr w:w="2430" w:h="315" w:hRule="exact" w:vAnchor="page" w:hAnchor="margin" w:x="15" w:y="13815"/>
        <w:rPr>
          <w:rStyle w:val="C3"/>
          <w:rtl w:val="0"/>
        </w:rPr>
      </w:pPr>
    </w:p>
    <w:p>
      <w:pPr>
        <w:pStyle w:val="P39"/>
        <w:framePr w:w="225" w:h="316" w:hRule="exact" w:vAnchor="page" w:hAnchor="margin" w:x="43" w:y="1381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3819"/>
        <w:rPr>
          <w:rStyle w:val="C23"/>
          <w:rtl w:val="0"/>
        </w:rPr>
      </w:pPr>
      <w:r>
        <w:rPr>
          <w:rStyle w:val="C23"/>
          <w:rtl w:val="0"/>
        </w:rPr>
        <w:t>Water</w:t>
      </w:r>
    </w:p>
    <w:p>
      <w:pPr>
        <w:pStyle w:val="P41"/>
        <w:framePr w:w="2610" w:h="330" w:hRule="exact" w:vAnchor="page" w:hAnchor="margin" w:x="2460" w:y="13815"/>
        <w:rPr>
          <w:rStyle w:val="C3"/>
          <w:rtl w:val="0"/>
        </w:rPr>
      </w:pPr>
    </w:p>
    <w:p>
      <w:pPr>
        <w:pStyle w:val="P38"/>
        <w:framePr w:w="2640" w:h="315" w:hRule="exact" w:vAnchor="page" w:hAnchor="margin" w:x="2460" w:y="13815"/>
        <w:rPr>
          <w:rStyle w:val="C3"/>
          <w:rtl w:val="0"/>
        </w:rPr>
      </w:pPr>
    </w:p>
    <w:p>
      <w:pPr>
        <w:pStyle w:val="P39"/>
        <w:framePr w:w="225" w:h="316" w:hRule="exact" w:vAnchor="page" w:hAnchor="margin" w:x="2484" w:y="1381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3819"/>
        <w:rPr>
          <w:rStyle w:val="C23"/>
          <w:rtl w:val="0"/>
        </w:rPr>
      </w:pPr>
      <w:r>
        <w:rPr>
          <w:rStyle w:val="C23"/>
          <w:rtl w:val="0"/>
        </w:rPr>
        <w:t>Foam</w:t>
      </w:r>
    </w:p>
    <w:p>
      <w:pPr>
        <w:pStyle w:val="P41"/>
        <w:framePr w:w="2610" w:h="330" w:hRule="exact" w:vAnchor="page" w:hAnchor="margin" w:x="5115" w:y="13815"/>
        <w:rPr>
          <w:rStyle w:val="C3"/>
          <w:rtl w:val="0"/>
        </w:rPr>
      </w:pPr>
    </w:p>
    <w:p>
      <w:pPr>
        <w:pStyle w:val="P38"/>
        <w:framePr w:w="2640" w:h="315" w:hRule="exact" w:vAnchor="page" w:hAnchor="margin" w:x="5115" w:y="13815"/>
        <w:rPr>
          <w:rStyle w:val="C3"/>
          <w:rtl w:val="0"/>
        </w:rPr>
      </w:pPr>
    </w:p>
    <w:p>
      <w:pPr>
        <w:pStyle w:val="P39"/>
        <w:framePr w:w="225" w:h="316" w:hRule="exact" w:vAnchor="page" w:hAnchor="margin" w:x="5142" w:y="1381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3819"/>
        <w:rPr>
          <w:rStyle w:val="C23"/>
          <w:rtl w:val="0"/>
        </w:rPr>
      </w:pPr>
      <w:r>
        <w:rPr>
          <w:rStyle w:val="C23"/>
          <w:rtl w:val="0"/>
        </w:rPr>
        <w:t>CO2</w:t>
      </w:r>
    </w:p>
    <w:p>
      <w:pPr>
        <w:pStyle w:val="P41"/>
        <w:framePr w:w="2610" w:h="330" w:hRule="exact" w:vAnchor="page" w:hAnchor="margin" w:x="7770" w:y="13815"/>
        <w:rPr>
          <w:rStyle w:val="C3"/>
          <w:rtl w:val="0"/>
        </w:rPr>
      </w:pPr>
    </w:p>
    <w:p>
      <w:pPr>
        <w:pStyle w:val="P38"/>
        <w:framePr w:w="2640" w:h="315" w:hRule="exact" w:vAnchor="page" w:hAnchor="margin" w:x="7770" w:y="13815"/>
        <w:rPr>
          <w:rStyle w:val="C3"/>
          <w:rtl w:val="0"/>
        </w:rPr>
      </w:pPr>
    </w:p>
    <w:p>
      <w:pPr>
        <w:pStyle w:val="P39"/>
        <w:framePr w:w="225" w:h="316" w:hRule="exact" w:vAnchor="page" w:hAnchor="margin" w:x="7801" w:y="13819"/>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3819"/>
        <w:rPr>
          <w:rStyle w:val="C23"/>
          <w:rtl w:val="0"/>
        </w:rPr>
      </w:pPr>
      <w:r>
        <w:rPr>
          <w:rStyle w:val="C23"/>
          <w:rtl w:val="0"/>
        </w:rPr>
        <w:t>Dry Powder</w:t>
      </w:r>
    </w:p>
    <w:p>
      <w:pPr>
        <w:pStyle w:val="P42"/>
        <w:framePr w:w="1391" w:h="1831" w:hRule="exact" w:vAnchor="page" w:hAnchor="margin" w:x="45" w:y="2112"/>
        <w:rPr>
          <w:rStyle w:val="C3"/>
          <w:rtl w:val="0"/>
        </w:rPr>
      </w:pPr>
    </w:p>
    <w:p>
      <w:pPr>
        <w:pStyle w:val="P43"/>
        <w:framePr w:w="1395" w:h="1801" w:hRule="exact" w:vAnchor="page" w:hAnchor="margin" w:x="43" w:y="2127"/>
        <w:rPr>
          <w:rStyle w:val="C24"/>
          <w:rtl w:val="0"/>
        </w:rPr>
      </w:pPr>
      <w:r>
        <w:rPr>
          <w:rStyle w:val="C24"/>
          <w:rtl w:val="0"/>
        </w:rPr>
        <w:t>Spillage</w:t>
      </w:r>
    </w:p>
    <w:p>
      <w:pPr>
        <w:pStyle w:val="P44"/>
        <w:framePr w:w="4169" w:h="1831" w:hRule="exact" w:vAnchor="page" w:hAnchor="margin" w:x="1481" w:y="2112"/>
        <w:rPr>
          <w:rStyle w:val="C3"/>
          <w:rtl w:val="0"/>
        </w:rPr>
      </w:pPr>
    </w:p>
    <w:p>
      <w:pPr>
        <w:pStyle w:val="P45"/>
        <w:framePr w:w="4143" w:h="1801" w:hRule="exact" w:vAnchor="page" w:hAnchor="margin" w:x="1509" w:y="2127"/>
        <w:rPr>
          <w:rStyle w:val="C25"/>
          <w:rtl w:val="0"/>
        </w:rPr>
      </w:pPr>
      <w:r>
        <w:rPr>
          <w:rStyle w:val="C25"/>
          <w:rtl w:val="0"/>
        </w:rPr>
        <w:t>Flush away spillage with plenty of water. Avoid contamination of ponds or watercourses with washing down water. Absorb spillage with non-combustible, absorbent material. Do not discharge into drains or watercourses or onto the ground.</w:t>
      </w:r>
    </w:p>
    <w:p>
      <w:pPr>
        <w:pStyle w:val="P44"/>
        <w:framePr w:w="3051" w:h="1831" w:hRule="exact" w:vAnchor="page" w:hAnchor="margin" w:x="5696" w:y="2112"/>
        <w:rPr>
          <w:rStyle w:val="C3"/>
          <w:rtl w:val="0"/>
        </w:rPr>
      </w:pPr>
    </w:p>
    <w:p>
      <w:pPr>
        <w:pStyle w:val="P45"/>
        <w:framePr w:w="3025" w:h="1801" w:hRule="exact" w:vAnchor="page" w:hAnchor="margin" w:x="5724" w:y="2127"/>
        <w:rPr>
          <w:rStyle w:val="C25"/>
          <w:rtl w:val="0"/>
        </w:rPr>
      </w:pPr>
    </w:p>
    <w:p>
      <w:pPr>
        <w:pStyle w:val="P46"/>
        <w:framePr w:w="775" w:h="1831" w:hRule="exact" w:vAnchor="page" w:hAnchor="margin" w:x="8792" w:y="2112"/>
        <w:rPr>
          <w:rStyle w:val="C3"/>
          <w:rtl w:val="0"/>
        </w:rPr>
      </w:pPr>
    </w:p>
    <w:p>
      <w:pPr>
        <w:pStyle w:val="P47"/>
        <w:framePr w:w="749" w:h="1801" w:hRule="exact" w:vAnchor="page" w:hAnchor="margin" w:x="8820" w:y="2127"/>
        <w:rPr>
          <w:rStyle w:val="C26"/>
          <w:rtl w:val="0"/>
        </w:rPr>
      </w:pPr>
      <w:r>
        <w:rPr>
          <w:rStyle w:val="C26"/>
          <w:rtl w:val="0"/>
        </w:rPr>
        <w:t>☐ Yes</w:t>
      </w:r>
    </w:p>
    <w:p>
      <w:pPr>
        <w:pStyle w:val="P46"/>
        <w:framePr w:w="775" w:h="1831" w:hRule="exact" w:vAnchor="page" w:hAnchor="margin" w:x="9612" w:y="2112"/>
        <w:rPr>
          <w:rStyle w:val="C3"/>
          <w:rtl w:val="0"/>
        </w:rPr>
      </w:pPr>
    </w:p>
    <w:p>
      <w:pPr>
        <w:pStyle w:val="P47"/>
        <w:framePr w:w="749" w:h="1801" w:hRule="exact" w:vAnchor="page" w:hAnchor="margin" w:x="9640" w:y="2127"/>
        <w:rPr>
          <w:rStyle w:val="C26"/>
          <w:rtl w:val="0"/>
        </w:rPr>
      </w:pPr>
      <w:r>
        <w:rPr>
          <w:rStyle w:val="C26"/>
          <w:rtl w:val="0"/>
        </w:rPr>
        <w:t>☐ No</w:t>
      </w:r>
    </w:p>
    <w:p>
      <w:pPr>
        <w:pStyle w:val="P42"/>
        <w:framePr w:w="1391" w:h="404" w:hRule="exact" w:vAnchor="page" w:hAnchor="margin" w:x="45" w:y="1303"/>
        <w:rPr>
          <w:rStyle w:val="C3"/>
          <w:rtl w:val="0"/>
        </w:rPr>
      </w:pPr>
    </w:p>
    <w:p>
      <w:pPr>
        <w:pStyle w:val="P43"/>
        <w:framePr w:w="1395" w:h="374" w:hRule="exact" w:vAnchor="page" w:hAnchor="margin" w:x="43" w:y="1318"/>
        <w:rPr>
          <w:rStyle w:val="C24"/>
          <w:rtl w:val="0"/>
        </w:rPr>
      </w:pPr>
      <w:r>
        <w:rPr>
          <w:rStyle w:val="C24"/>
          <w:rtl w:val="0"/>
        </w:rPr>
        <w:t>Usage</w:t>
      </w:r>
    </w:p>
    <w:p>
      <w:pPr>
        <w:pStyle w:val="P44"/>
        <w:framePr w:w="4169" w:h="404" w:hRule="exact" w:vAnchor="page" w:hAnchor="margin" w:x="1481" w:y="1303"/>
        <w:rPr>
          <w:rStyle w:val="C3"/>
          <w:rtl w:val="0"/>
        </w:rPr>
      </w:pPr>
    </w:p>
    <w:p>
      <w:pPr>
        <w:pStyle w:val="P45"/>
        <w:framePr w:w="4143" w:h="374" w:hRule="exact" w:vAnchor="page" w:hAnchor="margin" w:x="1509" w:y="1318"/>
        <w:rPr>
          <w:rStyle w:val="C25"/>
          <w:rtl w:val="0"/>
        </w:rPr>
      </w:pPr>
      <w:r>
        <w:rPr>
          <w:rStyle w:val="C25"/>
          <w:rtl w:val="0"/>
        </w:rPr>
        <w:t>Avoid contact with eyes.</w:t>
      </w:r>
    </w:p>
    <w:p>
      <w:pPr>
        <w:pStyle w:val="P44"/>
        <w:framePr w:w="3051" w:h="404" w:hRule="exact" w:vAnchor="page" w:hAnchor="margin" w:x="5696" w:y="1303"/>
        <w:rPr>
          <w:rStyle w:val="C3"/>
          <w:rtl w:val="0"/>
        </w:rPr>
      </w:pPr>
    </w:p>
    <w:p>
      <w:pPr>
        <w:pStyle w:val="P45"/>
        <w:framePr w:w="3025" w:h="374" w:hRule="exact" w:vAnchor="page" w:hAnchor="margin" w:x="5724" w:y="1318"/>
        <w:rPr>
          <w:rStyle w:val="C25"/>
          <w:rtl w:val="0"/>
        </w:rPr>
      </w:pPr>
    </w:p>
    <w:p>
      <w:pPr>
        <w:pStyle w:val="P46"/>
        <w:framePr w:w="775" w:h="404" w:hRule="exact" w:vAnchor="page" w:hAnchor="margin" w:x="8792" w:y="1303"/>
        <w:rPr>
          <w:rStyle w:val="C3"/>
          <w:rtl w:val="0"/>
        </w:rPr>
      </w:pPr>
    </w:p>
    <w:p>
      <w:pPr>
        <w:pStyle w:val="P47"/>
        <w:framePr w:w="749" w:h="374" w:hRule="exact" w:vAnchor="page" w:hAnchor="margin" w:x="8820" w:y="1318"/>
        <w:rPr>
          <w:rStyle w:val="C26"/>
          <w:rtl w:val="0"/>
        </w:rPr>
      </w:pPr>
      <w:r>
        <w:rPr>
          <w:rStyle w:val="C26"/>
          <w:rtl w:val="0"/>
        </w:rPr>
        <w:t>☐ Yes</w:t>
      </w:r>
    </w:p>
    <w:p>
      <w:pPr>
        <w:pStyle w:val="P46"/>
        <w:framePr w:w="775" w:h="404" w:hRule="exact" w:vAnchor="page" w:hAnchor="margin" w:x="9612" w:y="1303"/>
        <w:rPr>
          <w:rStyle w:val="C3"/>
          <w:rtl w:val="0"/>
        </w:rPr>
      </w:pPr>
    </w:p>
    <w:p>
      <w:pPr>
        <w:pStyle w:val="P47"/>
        <w:framePr w:w="749" w:h="374" w:hRule="exact" w:vAnchor="page" w:hAnchor="margin" w:x="9640" w:y="1318"/>
        <w:rPr>
          <w:rStyle w:val="C26"/>
          <w:rtl w:val="0"/>
        </w:rPr>
      </w:pPr>
      <w:r>
        <w:rPr>
          <w:rStyle w:val="C26"/>
          <w:rtl w:val="0"/>
        </w:rPr>
        <w:t>☐ No</w:t>
      </w:r>
    </w:p>
    <w:p>
      <w:pPr>
        <w:pStyle w:val="P42"/>
        <w:framePr w:w="1391" w:h="405" w:hRule="exact" w:vAnchor="page" w:hAnchor="margin" w:x="45" w:y="1707"/>
        <w:rPr>
          <w:rStyle w:val="C3"/>
          <w:rtl w:val="0"/>
        </w:rPr>
      </w:pPr>
    </w:p>
    <w:p>
      <w:pPr>
        <w:pStyle w:val="P43"/>
        <w:framePr w:w="1395" w:h="375" w:hRule="exact" w:vAnchor="page" w:hAnchor="margin" w:x="43" w:y="1722"/>
        <w:rPr>
          <w:rStyle w:val="C24"/>
          <w:rtl w:val="0"/>
        </w:rPr>
      </w:pPr>
      <w:r>
        <w:rPr>
          <w:rStyle w:val="C24"/>
          <w:rtl w:val="0"/>
        </w:rPr>
        <w:t>Storage</w:t>
      </w:r>
    </w:p>
    <w:p>
      <w:pPr>
        <w:pStyle w:val="P44"/>
        <w:framePr w:w="4169" w:h="405" w:hRule="exact" w:vAnchor="page" w:hAnchor="margin" w:x="1481" w:y="1707"/>
        <w:rPr>
          <w:rStyle w:val="C3"/>
          <w:rtl w:val="0"/>
        </w:rPr>
      </w:pPr>
    </w:p>
    <w:p>
      <w:pPr>
        <w:pStyle w:val="P45"/>
        <w:framePr w:w="4143" w:h="375" w:hRule="exact" w:vAnchor="page" w:hAnchor="margin" w:x="1509" w:y="1722"/>
        <w:rPr>
          <w:rStyle w:val="C25"/>
          <w:rtl w:val="0"/>
        </w:rPr>
      </w:pPr>
      <w:r>
        <w:rPr>
          <w:rStyle w:val="C25"/>
          <w:rtl w:val="0"/>
        </w:rPr>
        <w:t>Stable at normal ambient temperatures.</w:t>
      </w:r>
    </w:p>
    <w:p>
      <w:pPr>
        <w:pStyle w:val="P44"/>
        <w:framePr w:w="3051" w:h="405" w:hRule="exact" w:vAnchor="page" w:hAnchor="margin" w:x="5696" w:y="1707"/>
        <w:rPr>
          <w:rStyle w:val="C3"/>
          <w:rtl w:val="0"/>
        </w:rPr>
      </w:pPr>
    </w:p>
    <w:p>
      <w:pPr>
        <w:pStyle w:val="P45"/>
        <w:framePr w:w="3025" w:h="375" w:hRule="exact" w:vAnchor="page" w:hAnchor="margin" w:x="5724" w:y="1722"/>
        <w:rPr>
          <w:rStyle w:val="C25"/>
          <w:rtl w:val="0"/>
        </w:rPr>
      </w:pPr>
    </w:p>
    <w:p>
      <w:pPr>
        <w:pStyle w:val="P46"/>
        <w:framePr w:w="775" w:h="405" w:hRule="exact" w:vAnchor="page" w:hAnchor="margin" w:x="8792" w:y="1707"/>
        <w:rPr>
          <w:rStyle w:val="C3"/>
          <w:rtl w:val="0"/>
        </w:rPr>
      </w:pPr>
    </w:p>
    <w:p>
      <w:pPr>
        <w:pStyle w:val="P47"/>
        <w:framePr w:w="749" w:h="375" w:hRule="exact" w:vAnchor="page" w:hAnchor="margin" w:x="8820" w:y="1722"/>
        <w:rPr>
          <w:rStyle w:val="C26"/>
          <w:rtl w:val="0"/>
        </w:rPr>
      </w:pPr>
      <w:r>
        <w:rPr>
          <w:rStyle w:val="C26"/>
          <w:rtl w:val="0"/>
        </w:rPr>
        <w:t>☐ Yes</w:t>
      </w:r>
    </w:p>
    <w:p>
      <w:pPr>
        <w:pStyle w:val="P46"/>
        <w:framePr w:w="775" w:h="405" w:hRule="exact" w:vAnchor="page" w:hAnchor="margin" w:x="9612" w:y="1707"/>
        <w:rPr>
          <w:rStyle w:val="C3"/>
          <w:rtl w:val="0"/>
        </w:rPr>
      </w:pPr>
    </w:p>
    <w:p>
      <w:pPr>
        <w:pStyle w:val="P47"/>
        <w:framePr w:w="749" w:h="375" w:hRule="exact" w:vAnchor="page" w:hAnchor="margin" w:x="9640" w:y="1722"/>
        <w:rPr>
          <w:rStyle w:val="C26"/>
          <w:rtl w:val="0"/>
        </w:rPr>
      </w:pPr>
      <w:r>
        <w:rPr>
          <w:rStyle w:val="C26"/>
          <w:rtl w:val="0"/>
        </w:rPr>
        <w:t>☐ No</w:t>
      </w:r>
    </w:p>
    <w:p>
      <w:pPr>
        <w:pStyle w:val="P42"/>
        <w:framePr w:w="1391" w:h="1831" w:hRule="exact" w:vAnchor="page" w:hAnchor="margin" w:x="45" w:y="3943"/>
        <w:rPr>
          <w:rStyle w:val="C3"/>
          <w:rtl w:val="0"/>
        </w:rPr>
      </w:pPr>
    </w:p>
    <w:p>
      <w:pPr>
        <w:pStyle w:val="P43"/>
        <w:framePr w:w="1395" w:h="1801" w:hRule="exact" w:vAnchor="page" w:hAnchor="margin" w:x="43" w:y="3958"/>
        <w:rPr>
          <w:rStyle w:val="C24"/>
          <w:rtl w:val="0"/>
        </w:rPr>
      </w:pPr>
      <w:r>
        <w:rPr>
          <w:rStyle w:val="C24"/>
          <w:rtl w:val="0"/>
        </w:rPr>
        <w:t>Waste Treatment</w:t>
      </w:r>
    </w:p>
    <w:p>
      <w:pPr>
        <w:pStyle w:val="P44"/>
        <w:framePr w:w="4169" w:h="1831" w:hRule="exact" w:vAnchor="page" w:hAnchor="margin" w:x="1481" w:y="3943"/>
        <w:rPr>
          <w:rStyle w:val="C3"/>
          <w:rtl w:val="0"/>
        </w:rPr>
      </w:pPr>
    </w:p>
    <w:p>
      <w:pPr>
        <w:pStyle w:val="P45"/>
        <w:framePr w:w="4143" w:h="1801" w:hRule="exact" w:vAnchor="page" w:hAnchor="margin" w:x="1509" w:y="3958"/>
        <w:rPr>
          <w:rStyle w:val="C25"/>
          <w:rtl w:val="0"/>
        </w:rPr>
      </w:pPr>
      <w:r>
        <w:rPr>
          <w:rStyle w:val="C25"/>
          <w:rtl w:val="0"/>
        </w:rPr>
        <w:t>When handling waste, the safety precautions applying to handling of the product should be considered. Dispose of waste to licensed waste disposal site in accordance with the requirements of the local Waste Disposal Authority. Reuse or recycle products wherever possible.</w:t>
      </w:r>
    </w:p>
    <w:p>
      <w:pPr>
        <w:pStyle w:val="P44"/>
        <w:framePr w:w="3051" w:h="1831" w:hRule="exact" w:vAnchor="page" w:hAnchor="margin" w:x="5696" w:y="3943"/>
        <w:rPr>
          <w:rStyle w:val="C3"/>
          <w:rtl w:val="0"/>
        </w:rPr>
      </w:pPr>
    </w:p>
    <w:p>
      <w:pPr>
        <w:pStyle w:val="P45"/>
        <w:framePr w:w="3025" w:h="1801" w:hRule="exact" w:vAnchor="page" w:hAnchor="margin" w:x="5724" w:y="3958"/>
        <w:rPr>
          <w:rStyle w:val="C25"/>
          <w:rtl w:val="0"/>
        </w:rPr>
      </w:pPr>
    </w:p>
    <w:p>
      <w:pPr>
        <w:pStyle w:val="P46"/>
        <w:framePr w:w="775" w:h="1831" w:hRule="exact" w:vAnchor="page" w:hAnchor="margin" w:x="8792" w:y="3943"/>
        <w:rPr>
          <w:rStyle w:val="C3"/>
          <w:rtl w:val="0"/>
        </w:rPr>
      </w:pPr>
    </w:p>
    <w:p>
      <w:pPr>
        <w:pStyle w:val="P47"/>
        <w:framePr w:w="749" w:h="1801" w:hRule="exact" w:vAnchor="page" w:hAnchor="margin" w:x="8820" w:y="3958"/>
        <w:rPr>
          <w:rStyle w:val="C26"/>
          <w:rtl w:val="0"/>
        </w:rPr>
      </w:pPr>
      <w:r>
        <w:rPr>
          <w:rStyle w:val="C26"/>
          <w:rtl w:val="0"/>
        </w:rPr>
        <w:t>☐ Yes</w:t>
      </w:r>
    </w:p>
    <w:p>
      <w:pPr>
        <w:pStyle w:val="P46"/>
        <w:framePr w:w="775" w:h="1831" w:hRule="exact" w:vAnchor="page" w:hAnchor="margin" w:x="9612" w:y="3943"/>
        <w:rPr>
          <w:rStyle w:val="C3"/>
          <w:rtl w:val="0"/>
        </w:rPr>
      </w:pPr>
    </w:p>
    <w:p>
      <w:pPr>
        <w:pStyle w:val="P47"/>
        <w:framePr w:w="749" w:h="1801" w:hRule="exact" w:vAnchor="page" w:hAnchor="margin" w:x="9640" w:y="3958"/>
        <w:rPr>
          <w:rStyle w:val="C26"/>
          <w:rtl w:val="0"/>
        </w:rPr>
      </w:pPr>
      <w:r>
        <w:rPr>
          <w:rStyle w:val="C26"/>
          <w:rtl w:val="0"/>
        </w:rPr>
        <w:t>☐ No</w:t>
      </w:r>
    </w:p>
    <w:p>
      <w:pPr>
        <w:pStyle w:val="P35"/>
        <w:framePr w:w="10341" w:h="1233" w:hRule="exact" w:vAnchor="page" w:hAnchor="margin" w:x="45" w:y="9172"/>
        <w:rPr>
          <w:rStyle w:val="C3"/>
          <w:rtl w:val="0"/>
        </w:rPr>
      </w:pPr>
    </w:p>
    <w:p>
      <w:pPr>
        <w:pStyle w:val="P36"/>
        <w:framePr w:w="10345" w:h="1218" w:hRule="exact" w:vAnchor="page" w:hAnchor="margin" w:x="43" w:y="9172"/>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